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CBB" w:rsidRPr="00655CBB" w:rsidRDefault="00655CBB" w:rsidP="00655CBB">
      <w:pPr>
        <w:spacing w:after="0"/>
        <w:jc w:val="center"/>
        <w:rPr>
          <w:rFonts w:ascii="Arial" w:hAnsi="Arial" w:cs="Arial"/>
          <w:sz w:val="40"/>
          <w:szCs w:val="40"/>
        </w:rPr>
      </w:pPr>
      <w:bookmarkStart w:id="0" w:name="_GoBack"/>
      <w:bookmarkEnd w:id="0"/>
      <w:r w:rsidRPr="00655CBB">
        <w:rPr>
          <w:rFonts w:ascii="Arial" w:hAnsi="Arial" w:cs="Arial"/>
          <w:sz w:val="40"/>
          <w:szCs w:val="40"/>
        </w:rPr>
        <w:t>Atlanta Community Schools</w:t>
      </w:r>
    </w:p>
    <w:p w:rsidR="00655CBB" w:rsidRDefault="00655CBB" w:rsidP="00655CBB">
      <w:pPr>
        <w:spacing w:after="0"/>
        <w:jc w:val="center"/>
        <w:rPr>
          <w:rFonts w:ascii="Arial" w:hAnsi="Arial" w:cs="Arial"/>
          <w:sz w:val="28"/>
          <w:szCs w:val="28"/>
        </w:rPr>
      </w:pPr>
      <w:r w:rsidRPr="00655CBB">
        <w:rPr>
          <w:rFonts w:ascii="Arial" w:hAnsi="Arial" w:cs="Arial"/>
          <w:sz w:val="28"/>
          <w:szCs w:val="28"/>
        </w:rPr>
        <w:t>Great Start Readiness P</w:t>
      </w:r>
      <w:r w:rsidR="00EE4BA1">
        <w:rPr>
          <w:rFonts w:ascii="Arial" w:hAnsi="Arial" w:cs="Arial"/>
          <w:sz w:val="28"/>
          <w:szCs w:val="28"/>
        </w:rPr>
        <w:t>rogram (GSRP), Lead Teache</w:t>
      </w:r>
      <w:r w:rsidR="00647380">
        <w:rPr>
          <w:rFonts w:ascii="Arial" w:hAnsi="Arial" w:cs="Arial"/>
          <w:sz w:val="28"/>
          <w:szCs w:val="28"/>
        </w:rPr>
        <w:t>r</w:t>
      </w:r>
    </w:p>
    <w:p w:rsidR="00655CBB" w:rsidRDefault="00655CBB" w:rsidP="00655CBB">
      <w:pPr>
        <w:spacing w:after="0"/>
        <w:jc w:val="center"/>
        <w:rPr>
          <w:rFonts w:ascii="Arial" w:hAnsi="Arial" w:cs="Arial"/>
          <w:sz w:val="28"/>
          <w:szCs w:val="28"/>
        </w:rPr>
      </w:pPr>
    </w:p>
    <w:p w:rsidR="00655CBB" w:rsidRDefault="00655CBB" w:rsidP="00655CBB">
      <w:pPr>
        <w:spacing w:after="0"/>
        <w:jc w:val="center"/>
        <w:rPr>
          <w:rFonts w:ascii="Arial" w:hAnsi="Arial" w:cs="Arial"/>
          <w:sz w:val="28"/>
          <w:szCs w:val="28"/>
        </w:rPr>
      </w:pPr>
    </w:p>
    <w:p w:rsidR="00655CBB" w:rsidRDefault="00655CBB" w:rsidP="00655CBB">
      <w:pPr>
        <w:spacing w:after="0"/>
        <w:jc w:val="center"/>
        <w:rPr>
          <w:rFonts w:ascii="Arial" w:hAnsi="Arial" w:cs="Arial"/>
          <w:sz w:val="28"/>
          <w:szCs w:val="28"/>
        </w:rPr>
      </w:pPr>
    </w:p>
    <w:p w:rsidR="00655CBB" w:rsidRDefault="00655CBB" w:rsidP="00655CBB">
      <w:pPr>
        <w:spacing w:after="0"/>
        <w:rPr>
          <w:rFonts w:ascii="Arial" w:hAnsi="Arial" w:cs="Arial"/>
          <w:b/>
          <w:sz w:val="24"/>
          <w:szCs w:val="24"/>
        </w:rPr>
      </w:pPr>
      <w:r w:rsidRPr="00655CBB">
        <w:rPr>
          <w:rFonts w:ascii="Arial" w:hAnsi="Arial" w:cs="Arial"/>
          <w:b/>
          <w:sz w:val="24"/>
          <w:szCs w:val="24"/>
        </w:rPr>
        <w:t>POSITION SUMMARY:</w:t>
      </w:r>
    </w:p>
    <w:p w:rsidR="00EE4BA1" w:rsidRDefault="00EE4BA1" w:rsidP="00655CBB">
      <w:pPr>
        <w:spacing w:after="0"/>
        <w:rPr>
          <w:rFonts w:ascii="Arial" w:hAnsi="Arial" w:cs="Arial"/>
          <w:sz w:val="24"/>
          <w:szCs w:val="24"/>
        </w:rPr>
      </w:pPr>
      <w:r>
        <w:rPr>
          <w:rFonts w:ascii="Arial" w:hAnsi="Arial" w:cs="Arial"/>
          <w:sz w:val="24"/>
          <w:szCs w:val="24"/>
        </w:rPr>
        <w:t>The GSRP Lead</w:t>
      </w:r>
      <w:r w:rsidR="00655CBB">
        <w:rPr>
          <w:rFonts w:ascii="Arial" w:hAnsi="Arial" w:cs="Arial"/>
          <w:sz w:val="24"/>
          <w:szCs w:val="24"/>
        </w:rPr>
        <w:t xml:space="preserve"> teacher is responsible for </w:t>
      </w:r>
      <w:r>
        <w:rPr>
          <w:rFonts w:ascii="Arial" w:hAnsi="Arial" w:cs="Arial"/>
          <w:sz w:val="24"/>
          <w:szCs w:val="24"/>
        </w:rPr>
        <w:t xml:space="preserve">all aspects of planning, assessing, and instructing 4-year olds, based on needs of each child, and the requirements of the GSRP grant.  The Lead teacher is also responsible for maintaining program quality and documentation as outlined in the GSRP Implementation Manual, and DHS licensing guidelines. </w:t>
      </w:r>
    </w:p>
    <w:p w:rsidR="00655CBB" w:rsidRDefault="00655CBB" w:rsidP="00655CBB">
      <w:pPr>
        <w:spacing w:after="0"/>
        <w:rPr>
          <w:rFonts w:ascii="Arial" w:hAnsi="Arial" w:cs="Arial"/>
          <w:sz w:val="24"/>
          <w:szCs w:val="24"/>
        </w:rPr>
      </w:pPr>
    </w:p>
    <w:p w:rsidR="00655CBB" w:rsidRDefault="00655CBB" w:rsidP="00655CBB">
      <w:pPr>
        <w:spacing w:after="0"/>
        <w:rPr>
          <w:rFonts w:ascii="Arial" w:hAnsi="Arial" w:cs="Arial"/>
          <w:sz w:val="24"/>
          <w:szCs w:val="24"/>
        </w:rPr>
      </w:pPr>
    </w:p>
    <w:p w:rsidR="00655CBB" w:rsidRDefault="00A611F9" w:rsidP="00655CBB">
      <w:pPr>
        <w:spacing w:after="0"/>
        <w:rPr>
          <w:rFonts w:ascii="Arial" w:hAnsi="Arial" w:cs="Arial"/>
          <w:b/>
          <w:sz w:val="24"/>
          <w:szCs w:val="24"/>
        </w:rPr>
      </w:pPr>
      <w:r>
        <w:rPr>
          <w:rFonts w:ascii="Arial" w:hAnsi="Arial" w:cs="Arial"/>
          <w:b/>
          <w:sz w:val="24"/>
          <w:szCs w:val="24"/>
        </w:rPr>
        <w:t>REQUIRED QUALIFICATIONS:</w:t>
      </w:r>
    </w:p>
    <w:p w:rsidR="00A611F9" w:rsidRDefault="00EE4BA1" w:rsidP="00A611F9">
      <w:pPr>
        <w:pStyle w:val="ListParagraph"/>
        <w:numPr>
          <w:ilvl w:val="0"/>
          <w:numId w:val="2"/>
        </w:numPr>
        <w:spacing w:after="0"/>
        <w:rPr>
          <w:rFonts w:ascii="Arial" w:hAnsi="Arial" w:cs="Arial"/>
          <w:sz w:val="24"/>
          <w:szCs w:val="24"/>
        </w:rPr>
      </w:pPr>
      <w:r>
        <w:rPr>
          <w:rFonts w:ascii="Arial" w:hAnsi="Arial" w:cs="Arial"/>
          <w:sz w:val="24"/>
          <w:szCs w:val="24"/>
        </w:rPr>
        <w:t>Valid Michigan Teaching Certificate with Early Childhood (ZA or ZS) endorsement or Bachelor Degree in Early Childhood Development.</w:t>
      </w:r>
    </w:p>
    <w:p w:rsidR="00A611F9" w:rsidRDefault="00A611F9" w:rsidP="00655CBB">
      <w:pPr>
        <w:spacing w:after="0"/>
        <w:rPr>
          <w:rFonts w:ascii="Arial" w:hAnsi="Arial" w:cs="Arial"/>
          <w:sz w:val="24"/>
          <w:szCs w:val="24"/>
        </w:rPr>
      </w:pPr>
    </w:p>
    <w:p w:rsidR="00A611F9" w:rsidRDefault="00A611F9" w:rsidP="00655CBB">
      <w:pPr>
        <w:spacing w:after="0"/>
        <w:rPr>
          <w:rFonts w:ascii="Arial" w:hAnsi="Arial" w:cs="Arial"/>
          <w:b/>
          <w:sz w:val="24"/>
          <w:szCs w:val="24"/>
        </w:rPr>
      </w:pPr>
      <w:r>
        <w:rPr>
          <w:rFonts w:ascii="Arial" w:hAnsi="Arial" w:cs="Arial"/>
          <w:b/>
          <w:sz w:val="24"/>
          <w:szCs w:val="24"/>
        </w:rPr>
        <w:t>PREFERRED QUALIFICATIONS:</w:t>
      </w:r>
    </w:p>
    <w:p w:rsidR="00EE4BA1" w:rsidRPr="00EE4BA1" w:rsidRDefault="00EE4BA1" w:rsidP="00EE4BA1">
      <w:pPr>
        <w:pStyle w:val="ListParagraph"/>
        <w:numPr>
          <w:ilvl w:val="0"/>
          <w:numId w:val="1"/>
        </w:numPr>
        <w:spacing w:after="0"/>
        <w:rPr>
          <w:rFonts w:ascii="Arial" w:hAnsi="Arial" w:cs="Arial"/>
          <w:sz w:val="24"/>
          <w:szCs w:val="24"/>
        </w:rPr>
      </w:pPr>
      <w:r>
        <w:rPr>
          <w:rFonts w:ascii="Arial" w:hAnsi="Arial" w:cs="Arial"/>
          <w:sz w:val="24"/>
          <w:szCs w:val="24"/>
        </w:rPr>
        <w:t>Teaching e</w:t>
      </w:r>
      <w:r w:rsidR="00A611F9">
        <w:rPr>
          <w:rFonts w:ascii="Arial" w:hAnsi="Arial" w:cs="Arial"/>
          <w:sz w:val="24"/>
          <w:szCs w:val="24"/>
        </w:rPr>
        <w:t xml:space="preserve">xperience in working with </w:t>
      </w:r>
      <w:r>
        <w:rPr>
          <w:rFonts w:ascii="Arial" w:hAnsi="Arial" w:cs="Arial"/>
          <w:sz w:val="24"/>
          <w:szCs w:val="24"/>
        </w:rPr>
        <w:t>early childhood/</w:t>
      </w:r>
      <w:r w:rsidR="00A611F9">
        <w:rPr>
          <w:rFonts w:ascii="Arial" w:hAnsi="Arial" w:cs="Arial"/>
          <w:sz w:val="24"/>
          <w:szCs w:val="24"/>
        </w:rPr>
        <w:t>preschool children, particularly with at-risk children</w:t>
      </w:r>
      <w:r>
        <w:rPr>
          <w:rFonts w:ascii="Arial" w:hAnsi="Arial" w:cs="Arial"/>
          <w:sz w:val="24"/>
          <w:szCs w:val="24"/>
        </w:rPr>
        <w:t>.</w:t>
      </w:r>
    </w:p>
    <w:p w:rsidR="00A611F9" w:rsidRDefault="001F64AB" w:rsidP="001F64AB">
      <w:pPr>
        <w:pStyle w:val="ListParagraph"/>
        <w:numPr>
          <w:ilvl w:val="0"/>
          <w:numId w:val="1"/>
        </w:numPr>
        <w:spacing w:after="0"/>
        <w:rPr>
          <w:rFonts w:ascii="Arial" w:hAnsi="Arial" w:cs="Arial"/>
          <w:sz w:val="24"/>
          <w:szCs w:val="24"/>
        </w:rPr>
      </w:pPr>
      <w:r>
        <w:rPr>
          <w:rFonts w:ascii="Arial" w:hAnsi="Arial" w:cs="Arial"/>
          <w:sz w:val="24"/>
          <w:szCs w:val="24"/>
        </w:rPr>
        <w:t>Knowledge of current research on early childhood literacy</w:t>
      </w:r>
    </w:p>
    <w:p w:rsidR="001F64AB" w:rsidRDefault="001F64AB" w:rsidP="001F64AB">
      <w:pPr>
        <w:pStyle w:val="ListParagraph"/>
        <w:numPr>
          <w:ilvl w:val="0"/>
          <w:numId w:val="1"/>
        </w:numPr>
        <w:spacing w:after="0"/>
        <w:rPr>
          <w:rFonts w:ascii="Arial" w:hAnsi="Arial" w:cs="Arial"/>
          <w:sz w:val="24"/>
          <w:szCs w:val="24"/>
        </w:rPr>
      </w:pPr>
      <w:r>
        <w:rPr>
          <w:rFonts w:ascii="Arial" w:hAnsi="Arial" w:cs="Arial"/>
          <w:sz w:val="24"/>
          <w:szCs w:val="24"/>
        </w:rPr>
        <w:t>Skill in providing effective learning experiences that foster academic-growth in a developmentally appropriate manner</w:t>
      </w:r>
    </w:p>
    <w:p w:rsidR="001F64AB" w:rsidRDefault="001F64AB" w:rsidP="001F64AB">
      <w:pPr>
        <w:pStyle w:val="ListParagraph"/>
        <w:numPr>
          <w:ilvl w:val="0"/>
          <w:numId w:val="1"/>
        </w:numPr>
        <w:spacing w:after="0"/>
        <w:rPr>
          <w:rFonts w:ascii="Arial" w:hAnsi="Arial" w:cs="Arial"/>
          <w:sz w:val="24"/>
          <w:szCs w:val="24"/>
        </w:rPr>
      </w:pPr>
      <w:r>
        <w:rPr>
          <w:rFonts w:ascii="Arial" w:hAnsi="Arial" w:cs="Arial"/>
          <w:sz w:val="24"/>
          <w:szCs w:val="24"/>
        </w:rPr>
        <w:t>Work effectively, make decisions, and problem solve collaboratively within a team</w:t>
      </w:r>
    </w:p>
    <w:p w:rsidR="001F64AB" w:rsidRDefault="001F64AB" w:rsidP="001F64AB">
      <w:pPr>
        <w:pStyle w:val="ListParagraph"/>
        <w:numPr>
          <w:ilvl w:val="0"/>
          <w:numId w:val="1"/>
        </w:numPr>
        <w:spacing w:after="0"/>
        <w:rPr>
          <w:rFonts w:ascii="Arial" w:hAnsi="Arial" w:cs="Arial"/>
          <w:sz w:val="24"/>
          <w:szCs w:val="24"/>
        </w:rPr>
      </w:pPr>
      <w:r>
        <w:rPr>
          <w:rFonts w:ascii="Arial" w:hAnsi="Arial" w:cs="Arial"/>
          <w:sz w:val="24"/>
          <w:szCs w:val="24"/>
        </w:rPr>
        <w:t>Work well with diverse families and engage parents as full partners in their child’s learning</w:t>
      </w:r>
    </w:p>
    <w:p w:rsidR="001F64AB" w:rsidRPr="001F64AB" w:rsidRDefault="001F64AB" w:rsidP="001F64AB">
      <w:pPr>
        <w:pStyle w:val="ListParagraph"/>
        <w:numPr>
          <w:ilvl w:val="0"/>
          <w:numId w:val="1"/>
        </w:numPr>
        <w:spacing w:after="0"/>
        <w:rPr>
          <w:rFonts w:ascii="Arial" w:hAnsi="Arial" w:cs="Arial"/>
          <w:sz w:val="24"/>
          <w:szCs w:val="24"/>
        </w:rPr>
      </w:pPr>
      <w:r>
        <w:rPr>
          <w:rFonts w:ascii="Arial" w:hAnsi="Arial" w:cs="Arial"/>
          <w:sz w:val="24"/>
          <w:szCs w:val="24"/>
        </w:rPr>
        <w:t>Ability to act as a resource person for families</w:t>
      </w:r>
    </w:p>
    <w:p w:rsidR="00A611F9" w:rsidRDefault="00A611F9" w:rsidP="00A611F9">
      <w:pPr>
        <w:pStyle w:val="ListParagraph"/>
        <w:numPr>
          <w:ilvl w:val="0"/>
          <w:numId w:val="1"/>
        </w:numPr>
        <w:spacing w:after="0"/>
        <w:rPr>
          <w:rFonts w:ascii="Arial" w:hAnsi="Arial" w:cs="Arial"/>
          <w:sz w:val="24"/>
          <w:szCs w:val="24"/>
        </w:rPr>
      </w:pPr>
      <w:r>
        <w:rPr>
          <w:rFonts w:ascii="Arial" w:hAnsi="Arial" w:cs="Arial"/>
          <w:sz w:val="24"/>
          <w:szCs w:val="24"/>
        </w:rPr>
        <w:t>Strong Communication and interpersonal skills to effectively interact with students, parents, and teachers</w:t>
      </w:r>
    </w:p>
    <w:p w:rsidR="00A611F9" w:rsidRDefault="00802232" w:rsidP="00A611F9">
      <w:pPr>
        <w:pStyle w:val="ListParagraph"/>
        <w:numPr>
          <w:ilvl w:val="0"/>
          <w:numId w:val="1"/>
        </w:numPr>
        <w:spacing w:after="0"/>
        <w:rPr>
          <w:rFonts w:ascii="Arial" w:hAnsi="Arial" w:cs="Arial"/>
          <w:sz w:val="24"/>
          <w:szCs w:val="24"/>
        </w:rPr>
      </w:pPr>
      <w:r>
        <w:rPr>
          <w:rFonts w:ascii="Arial" w:hAnsi="Arial" w:cs="Arial"/>
          <w:sz w:val="24"/>
          <w:szCs w:val="24"/>
        </w:rPr>
        <w:t xml:space="preserve">Familiarity with TS Gold </w:t>
      </w:r>
    </w:p>
    <w:p w:rsidR="00802232" w:rsidRDefault="00802232" w:rsidP="00802232">
      <w:pPr>
        <w:spacing w:after="0"/>
        <w:rPr>
          <w:rFonts w:ascii="Arial" w:hAnsi="Arial" w:cs="Arial"/>
          <w:sz w:val="24"/>
          <w:szCs w:val="24"/>
        </w:rPr>
      </w:pPr>
    </w:p>
    <w:p w:rsidR="00802232" w:rsidRDefault="00802232" w:rsidP="00802232">
      <w:pPr>
        <w:spacing w:after="0"/>
        <w:rPr>
          <w:rFonts w:ascii="Arial" w:hAnsi="Arial" w:cs="Arial"/>
          <w:b/>
          <w:sz w:val="24"/>
          <w:szCs w:val="24"/>
        </w:rPr>
      </w:pPr>
      <w:r>
        <w:rPr>
          <w:rFonts w:ascii="Arial" w:hAnsi="Arial" w:cs="Arial"/>
          <w:b/>
          <w:sz w:val="24"/>
          <w:szCs w:val="24"/>
        </w:rPr>
        <w:t>RESPONSIBILITIES:</w:t>
      </w:r>
    </w:p>
    <w:p w:rsidR="001F64AB" w:rsidRDefault="001F64AB" w:rsidP="00802232">
      <w:pPr>
        <w:pStyle w:val="ListParagraph"/>
        <w:numPr>
          <w:ilvl w:val="0"/>
          <w:numId w:val="1"/>
        </w:numPr>
        <w:spacing w:after="0"/>
        <w:rPr>
          <w:rFonts w:ascii="Arial" w:hAnsi="Arial" w:cs="Arial"/>
          <w:sz w:val="24"/>
          <w:szCs w:val="24"/>
        </w:rPr>
      </w:pPr>
      <w:r>
        <w:rPr>
          <w:rFonts w:ascii="Arial" w:hAnsi="Arial" w:cs="Arial"/>
          <w:sz w:val="24"/>
          <w:szCs w:val="24"/>
        </w:rPr>
        <w:t>Implement developmentally –appropriate instruction for children using research-based curriculum</w:t>
      </w:r>
    </w:p>
    <w:p w:rsidR="001F64AB" w:rsidRDefault="001F64AB" w:rsidP="00802232">
      <w:pPr>
        <w:pStyle w:val="ListParagraph"/>
        <w:numPr>
          <w:ilvl w:val="0"/>
          <w:numId w:val="1"/>
        </w:numPr>
        <w:spacing w:after="0"/>
        <w:rPr>
          <w:rFonts w:ascii="Arial" w:hAnsi="Arial" w:cs="Arial"/>
          <w:sz w:val="24"/>
          <w:szCs w:val="24"/>
        </w:rPr>
      </w:pPr>
      <w:r>
        <w:rPr>
          <w:rFonts w:ascii="Arial" w:hAnsi="Arial" w:cs="Arial"/>
          <w:sz w:val="24"/>
          <w:szCs w:val="24"/>
        </w:rPr>
        <w:t>Follow the daily schedule as outlined in the curriculum and GSRP guidelines</w:t>
      </w:r>
    </w:p>
    <w:p w:rsidR="001F64AB" w:rsidRDefault="001F64AB" w:rsidP="00802232">
      <w:pPr>
        <w:pStyle w:val="ListParagraph"/>
        <w:numPr>
          <w:ilvl w:val="0"/>
          <w:numId w:val="1"/>
        </w:numPr>
        <w:spacing w:after="0"/>
        <w:rPr>
          <w:rFonts w:ascii="Arial" w:hAnsi="Arial" w:cs="Arial"/>
          <w:sz w:val="24"/>
          <w:szCs w:val="24"/>
        </w:rPr>
      </w:pPr>
      <w:r>
        <w:rPr>
          <w:rFonts w:ascii="Arial" w:hAnsi="Arial" w:cs="Arial"/>
          <w:sz w:val="24"/>
          <w:szCs w:val="24"/>
        </w:rPr>
        <w:t>Conduct screening and ongoing assessment of children and provide age-appropriate instructional support</w:t>
      </w:r>
      <w:r w:rsidR="00647380">
        <w:rPr>
          <w:rFonts w:ascii="Arial" w:hAnsi="Arial" w:cs="Arial"/>
          <w:sz w:val="24"/>
          <w:szCs w:val="24"/>
        </w:rPr>
        <w:t xml:space="preserve"> </w:t>
      </w:r>
    </w:p>
    <w:p w:rsidR="001F64AB" w:rsidRDefault="001F64AB" w:rsidP="00802232">
      <w:pPr>
        <w:pStyle w:val="ListParagraph"/>
        <w:numPr>
          <w:ilvl w:val="0"/>
          <w:numId w:val="1"/>
        </w:numPr>
        <w:spacing w:after="0"/>
        <w:rPr>
          <w:rFonts w:ascii="Arial" w:hAnsi="Arial" w:cs="Arial"/>
          <w:sz w:val="24"/>
          <w:szCs w:val="24"/>
        </w:rPr>
      </w:pPr>
      <w:r>
        <w:rPr>
          <w:rFonts w:ascii="Arial" w:hAnsi="Arial" w:cs="Arial"/>
          <w:sz w:val="24"/>
          <w:szCs w:val="24"/>
        </w:rPr>
        <w:t>Attend staff meetings, workshops, and other scheduled program activities as requested</w:t>
      </w:r>
    </w:p>
    <w:p w:rsidR="00647380" w:rsidRDefault="00647380" w:rsidP="00802232">
      <w:pPr>
        <w:pStyle w:val="ListParagraph"/>
        <w:numPr>
          <w:ilvl w:val="0"/>
          <w:numId w:val="1"/>
        </w:numPr>
        <w:spacing w:after="0"/>
        <w:rPr>
          <w:rFonts w:ascii="Arial" w:hAnsi="Arial" w:cs="Arial"/>
          <w:sz w:val="24"/>
          <w:szCs w:val="24"/>
        </w:rPr>
      </w:pPr>
      <w:r>
        <w:rPr>
          <w:rFonts w:ascii="Arial" w:hAnsi="Arial" w:cs="Arial"/>
          <w:sz w:val="24"/>
          <w:szCs w:val="24"/>
        </w:rPr>
        <w:t>Collaborate with the associate teacher in planning, team meetings, troubleshooting, and decision making</w:t>
      </w:r>
    </w:p>
    <w:p w:rsidR="00802232" w:rsidRDefault="00647380" w:rsidP="00802232">
      <w:pPr>
        <w:pStyle w:val="ListParagraph"/>
        <w:numPr>
          <w:ilvl w:val="0"/>
          <w:numId w:val="1"/>
        </w:numPr>
        <w:spacing w:after="0"/>
        <w:rPr>
          <w:rFonts w:ascii="Arial" w:hAnsi="Arial" w:cs="Arial"/>
          <w:sz w:val="24"/>
          <w:szCs w:val="24"/>
        </w:rPr>
      </w:pPr>
      <w:r>
        <w:rPr>
          <w:rFonts w:ascii="Arial" w:hAnsi="Arial" w:cs="Arial"/>
          <w:sz w:val="24"/>
          <w:szCs w:val="24"/>
        </w:rPr>
        <w:t>Conduct Home</w:t>
      </w:r>
      <w:r w:rsidR="00802232">
        <w:rPr>
          <w:rFonts w:ascii="Arial" w:hAnsi="Arial" w:cs="Arial"/>
          <w:sz w:val="24"/>
          <w:szCs w:val="24"/>
        </w:rPr>
        <w:t xml:space="preserve"> visits</w:t>
      </w:r>
      <w:r>
        <w:rPr>
          <w:rFonts w:ascii="Arial" w:hAnsi="Arial" w:cs="Arial"/>
          <w:sz w:val="24"/>
          <w:szCs w:val="24"/>
        </w:rPr>
        <w:t xml:space="preserve"> and conferences with associate teacher to partner with parents to meet the educational needs of their children</w:t>
      </w:r>
    </w:p>
    <w:p w:rsidR="00647380" w:rsidRDefault="00647380" w:rsidP="00802232">
      <w:pPr>
        <w:pStyle w:val="ListParagraph"/>
        <w:numPr>
          <w:ilvl w:val="0"/>
          <w:numId w:val="1"/>
        </w:numPr>
        <w:spacing w:after="0"/>
        <w:rPr>
          <w:rFonts w:ascii="Arial" w:hAnsi="Arial" w:cs="Arial"/>
          <w:sz w:val="24"/>
          <w:szCs w:val="24"/>
        </w:rPr>
      </w:pPr>
      <w:r>
        <w:rPr>
          <w:rFonts w:ascii="Arial" w:hAnsi="Arial" w:cs="Arial"/>
          <w:sz w:val="24"/>
          <w:szCs w:val="24"/>
        </w:rPr>
        <w:t>Organize and maintain records for grant and licensing purposes</w:t>
      </w:r>
    </w:p>
    <w:p w:rsidR="00647380" w:rsidRDefault="00647380" w:rsidP="00802232">
      <w:pPr>
        <w:pStyle w:val="ListParagraph"/>
        <w:numPr>
          <w:ilvl w:val="0"/>
          <w:numId w:val="1"/>
        </w:numPr>
        <w:spacing w:after="0"/>
        <w:rPr>
          <w:rFonts w:ascii="Arial" w:hAnsi="Arial" w:cs="Arial"/>
          <w:sz w:val="24"/>
          <w:szCs w:val="24"/>
        </w:rPr>
      </w:pPr>
      <w:r>
        <w:rPr>
          <w:rFonts w:ascii="Arial" w:hAnsi="Arial" w:cs="Arial"/>
          <w:sz w:val="24"/>
          <w:szCs w:val="24"/>
        </w:rPr>
        <w:t>Create and update anecdotal records</w:t>
      </w:r>
    </w:p>
    <w:p w:rsidR="00802232" w:rsidRDefault="00647380" w:rsidP="00802232">
      <w:pPr>
        <w:pStyle w:val="ListParagraph"/>
        <w:numPr>
          <w:ilvl w:val="0"/>
          <w:numId w:val="1"/>
        </w:numPr>
        <w:spacing w:after="0"/>
        <w:rPr>
          <w:rFonts w:ascii="Arial" w:hAnsi="Arial" w:cs="Arial"/>
          <w:sz w:val="24"/>
          <w:szCs w:val="24"/>
        </w:rPr>
      </w:pPr>
      <w:r>
        <w:rPr>
          <w:rFonts w:ascii="Arial" w:hAnsi="Arial" w:cs="Arial"/>
          <w:sz w:val="24"/>
          <w:szCs w:val="24"/>
        </w:rPr>
        <w:t>Develop newsletters and informational materials for families</w:t>
      </w:r>
    </w:p>
    <w:p w:rsidR="00802232" w:rsidRDefault="00802232" w:rsidP="00802232">
      <w:pPr>
        <w:pStyle w:val="ListParagraph"/>
        <w:numPr>
          <w:ilvl w:val="0"/>
          <w:numId w:val="1"/>
        </w:numPr>
        <w:spacing w:after="0"/>
        <w:rPr>
          <w:rFonts w:ascii="Arial" w:hAnsi="Arial" w:cs="Arial"/>
          <w:sz w:val="24"/>
          <w:szCs w:val="24"/>
        </w:rPr>
      </w:pPr>
      <w:r>
        <w:rPr>
          <w:rFonts w:ascii="Arial" w:hAnsi="Arial" w:cs="Arial"/>
          <w:sz w:val="24"/>
          <w:szCs w:val="24"/>
        </w:rPr>
        <w:t>Work with individual and small groups of students</w:t>
      </w:r>
    </w:p>
    <w:p w:rsidR="00802232" w:rsidRDefault="00802232" w:rsidP="00802232">
      <w:pPr>
        <w:pStyle w:val="ListParagraph"/>
        <w:numPr>
          <w:ilvl w:val="0"/>
          <w:numId w:val="1"/>
        </w:numPr>
        <w:spacing w:after="0"/>
        <w:rPr>
          <w:rFonts w:ascii="Arial" w:hAnsi="Arial" w:cs="Arial"/>
          <w:sz w:val="24"/>
          <w:szCs w:val="24"/>
        </w:rPr>
      </w:pPr>
      <w:r>
        <w:rPr>
          <w:rFonts w:ascii="Arial" w:hAnsi="Arial" w:cs="Arial"/>
          <w:sz w:val="24"/>
          <w:szCs w:val="24"/>
        </w:rPr>
        <w:t xml:space="preserve">Support children’s emotional and social development, </w:t>
      </w:r>
      <w:r w:rsidR="0034157F">
        <w:rPr>
          <w:rFonts w:ascii="Arial" w:hAnsi="Arial" w:cs="Arial"/>
          <w:sz w:val="24"/>
          <w:szCs w:val="24"/>
        </w:rPr>
        <w:t>encouraging understanding of others and positive self-concepts</w:t>
      </w:r>
    </w:p>
    <w:p w:rsidR="0034157F" w:rsidRDefault="0034157F" w:rsidP="00647380">
      <w:pPr>
        <w:pStyle w:val="ListParagraph"/>
        <w:spacing w:after="0"/>
        <w:rPr>
          <w:rFonts w:ascii="Arial" w:hAnsi="Arial" w:cs="Arial"/>
          <w:sz w:val="24"/>
          <w:szCs w:val="24"/>
        </w:rPr>
      </w:pPr>
    </w:p>
    <w:p w:rsidR="0034157F" w:rsidRDefault="0034157F" w:rsidP="00802232">
      <w:pPr>
        <w:pStyle w:val="ListParagraph"/>
        <w:numPr>
          <w:ilvl w:val="0"/>
          <w:numId w:val="1"/>
        </w:numPr>
        <w:spacing w:after="0"/>
        <w:rPr>
          <w:rFonts w:ascii="Arial" w:hAnsi="Arial" w:cs="Arial"/>
          <w:sz w:val="24"/>
          <w:szCs w:val="24"/>
        </w:rPr>
      </w:pPr>
      <w:r>
        <w:rPr>
          <w:rFonts w:ascii="Arial" w:hAnsi="Arial" w:cs="Arial"/>
          <w:sz w:val="24"/>
          <w:szCs w:val="24"/>
        </w:rPr>
        <w:lastRenderedPageBreak/>
        <w:t>Able to work flexible hours as needed for family involvement activities, including home visits, open house</w:t>
      </w:r>
    </w:p>
    <w:p w:rsidR="00E12242" w:rsidRDefault="00E12242" w:rsidP="00802232">
      <w:pPr>
        <w:pStyle w:val="ListParagraph"/>
        <w:numPr>
          <w:ilvl w:val="0"/>
          <w:numId w:val="1"/>
        </w:numPr>
        <w:spacing w:after="0"/>
        <w:rPr>
          <w:rFonts w:ascii="Arial" w:hAnsi="Arial" w:cs="Arial"/>
          <w:sz w:val="24"/>
          <w:szCs w:val="24"/>
        </w:rPr>
      </w:pPr>
      <w:r>
        <w:rPr>
          <w:rFonts w:ascii="Arial" w:hAnsi="Arial" w:cs="Arial"/>
          <w:sz w:val="24"/>
          <w:szCs w:val="24"/>
        </w:rPr>
        <w:t>Maintain confidentiality</w:t>
      </w:r>
    </w:p>
    <w:p w:rsidR="00E12242" w:rsidRDefault="00E12242" w:rsidP="00802232">
      <w:pPr>
        <w:pStyle w:val="ListParagraph"/>
        <w:numPr>
          <w:ilvl w:val="0"/>
          <w:numId w:val="1"/>
        </w:numPr>
        <w:spacing w:after="0"/>
        <w:rPr>
          <w:rFonts w:ascii="Arial" w:hAnsi="Arial" w:cs="Arial"/>
          <w:sz w:val="24"/>
          <w:szCs w:val="24"/>
        </w:rPr>
      </w:pPr>
      <w:r>
        <w:rPr>
          <w:rFonts w:ascii="Arial" w:hAnsi="Arial" w:cs="Arial"/>
          <w:sz w:val="24"/>
          <w:szCs w:val="24"/>
        </w:rPr>
        <w:t>Demonstrate behavior that is professional, ethical, and responsible</w:t>
      </w:r>
    </w:p>
    <w:p w:rsidR="0034157F" w:rsidRDefault="0034157F" w:rsidP="00802232">
      <w:pPr>
        <w:pStyle w:val="ListParagraph"/>
        <w:numPr>
          <w:ilvl w:val="0"/>
          <w:numId w:val="1"/>
        </w:numPr>
        <w:spacing w:after="0"/>
        <w:rPr>
          <w:rFonts w:ascii="Arial" w:hAnsi="Arial" w:cs="Arial"/>
          <w:sz w:val="24"/>
          <w:szCs w:val="24"/>
        </w:rPr>
      </w:pPr>
      <w:r>
        <w:rPr>
          <w:rFonts w:ascii="Arial" w:hAnsi="Arial" w:cs="Arial"/>
          <w:sz w:val="24"/>
          <w:szCs w:val="24"/>
        </w:rPr>
        <w:t>Perform other duties as assigned</w:t>
      </w:r>
    </w:p>
    <w:p w:rsidR="0034157F" w:rsidRDefault="0034157F" w:rsidP="0034157F">
      <w:pPr>
        <w:spacing w:after="0"/>
        <w:rPr>
          <w:rFonts w:ascii="Arial" w:hAnsi="Arial" w:cs="Arial"/>
          <w:sz w:val="24"/>
          <w:szCs w:val="24"/>
        </w:rPr>
      </w:pPr>
    </w:p>
    <w:p w:rsidR="0034157F" w:rsidRDefault="00B225EE" w:rsidP="0034157F">
      <w:pPr>
        <w:spacing w:after="0"/>
        <w:rPr>
          <w:rFonts w:ascii="Arial" w:hAnsi="Arial" w:cs="Arial"/>
          <w:b/>
          <w:sz w:val="24"/>
          <w:szCs w:val="24"/>
        </w:rPr>
      </w:pPr>
      <w:r>
        <w:rPr>
          <w:rFonts w:ascii="Arial" w:hAnsi="Arial" w:cs="Arial"/>
          <w:b/>
          <w:sz w:val="24"/>
          <w:szCs w:val="24"/>
        </w:rPr>
        <w:t>PHYSICAL REQUIREMENTS:</w:t>
      </w:r>
    </w:p>
    <w:p w:rsidR="00B225EE" w:rsidRPr="00B225EE" w:rsidRDefault="00B225EE" w:rsidP="00B225EE">
      <w:pPr>
        <w:spacing w:after="0"/>
        <w:rPr>
          <w:rFonts w:ascii="Arial" w:hAnsi="Arial" w:cs="Arial"/>
          <w:sz w:val="24"/>
          <w:szCs w:val="24"/>
        </w:rPr>
      </w:pPr>
      <w:r>
        <w:rPr>
          <w:rFonts w:ascii="Arial" w:hAnsi="Arial" w:cs="Arial"/>
          <w:sz w:val="24"/>
          <w:szCs w:val="24"/>
        </w:rPr>
        <w:t xml:space="preserve">Employee must be capable of performing physical demands of the job, including but not limited to lifting, bending, stooping, squatting, and standing for long periods of time.  </w:t>
      </w:r>
    </w:p>
    <w:p w:rsidR="00802232" w:rsidRPr="00802232" w:rsidRDefault="00802232" w:rsidP="00802232">
      <w:pPr>
        <w:spacing w:after="0"/>
        <w:rPr>
          <w:rFonts w:ascii="Arial" w:hAnsi="Arial" w:cs="Arial"/>
          <w:sz w:val="24"/>
          <w:szCs w:val="24"/>
        </w:rPr>
      </w:pPr>
    </w:p>
    <w:p w:rsidR="00802232" w:rsidRDefault="00802232" w:rsidP="00802232">
      <w:pPr>
        <w:spacing w:after="0"/>
        <w:rPr>
          <w:rFonts w:ascii="Arial" w:hAnsi="Arial" w:cs="Arial"/>
          <w:b/>
          <w:sz w:val="24"/>
          <w:szCs w:val="24"/>
        </w:rPr>
      </w:pPr>
    </w:p>
    <w:p w:rsidR="00802232" w:rsidRPr="00802232" w:rsidRDefault="00802232" w:rsidP="00802232">
      <w:pPr>
        <w:spacing w:after="0"/>
        <w:rPr>
          <w:rFonts w:ascii="Arial" w:hAnsi="Arial" w:cs="Arial"/>
          <w:b/>
          <w:sz w:val="24"/>
          <w:szCs w:val="24"/>
        </w:rPr>
      </w:pPr>
    </w:p>
    <w:p w:rsidR="00655CBB" w:rsidRPr="00655CBB" w:rsidRDefault="00655CBB" w:rsidP="00655CBB">
      <w:pPr>
        <w:spacing w:after="0"/>
        <w:rPr>
          <w:rFonts w:ascii="Arial" w:hAnsi="Arial" w:cs="Arial"/>
          <w:sz w:val="28"/>
          <w:szCs w:val="28"/>
        </w:rPr>
      </w:pPr>
    </w:p>
    <w:p w:rsidR="00655CBB" w:rsidRPr="00655CBB" w:rsidRDefault="00655CBB" w:rsidP="00655CBB">
      <w:pPr>
        <w:spacing w:after="0"/>
        <w:rPr>
          <w:rFonts w:ascii="Arial" w:hAnsi="Arial" w:cs="Arial"/>
          <w:sz w:val="40"/>
          <w:szCs w:val="40"/>
        </w:rPr>
      </w:pPr>
    </w:p>
    <w:p w:rsidR="00655CBB" w:rsidRPr="00655CBB" w:rsidRDefault="00655CBB" w:rsidP="00655CBB">
      <w:pPr>
        <w:spacing w:after="100" w:afterAutospacing="1"/>
        <w:rPr>
          <w:rFonts w:ascii="Arial" w:hAnsi="Arial" w:cs="Arial"/>
          <w:sz w:val="36"/>
          <w:szCs w:val="36"/>
        </w:rPr>
      </w:pPr>
    </w:p>
    <w:sectPr w:rsidR="00655CBB" w:rsidRPr="00655CBB" w:rsidSect="00655C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92E83"/>
    <w:multiLevelType w:val="hybridMultilevel"/>
    <w:tmpl w:val="5224BB54"/>
    <w:lvl w:ilvl="0" w:tplc="77D469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97A4B"/>
    <w:multiLevelType w:val="hybridMultilevel"/>
    <w:tmpl w:val="90F0C064"/>
    <w:lvl w:ilvl="0" w:tplc="188638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BB"/>
    <w:rsid w:val="001F64AB"/>
    <w:rsid w:val="00253754"/>
    <w:rsid w:val="0034157F"/>
    <w:rsid w:val="00647380"/>
    <w:rsid w:val="00655CBB"/>
    <w:rsid w:val="00802232"/>
    <w:rsid w:val="008A2713"/>
    <w:rsid w:val="00A611F9"/>
    <w:rsid w:val="00B225EE"/>
    <w:rsid w:val="00E12242"/>
    <w:rsid w:val="00EE4BA1"/>
    <w:rsid w:val="00F0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E13FF-9C17-4DD5-A195-9CD7769C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DWilson</dc:creator>
  <cp:keywords/>
  <dc:description/>
  <cp:lastModifiedBy>tsuszek</cp:lastModifiedBy>
  <cp:revision>2</cp:revision>
  <dcterms:created xsi:type="dcterms:W3CDTF">2023-05-24T19:03:00Z</dcterms:created>
  <dcterms:modified xsi:type="dcterms:W3CDTF">2023-05-24T19:03:00Z</dcterms:modified>
</cp:coreProperties>
</file>